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11" w:rsidRDefault="00AB5D66" w:rsidP="00AB5D66">
      <w:pPr>
        <w:rPr>
          <w:rFonts w:eastAsia="Times New Roman" w:cs="Times New Roman"/>
          <w:sz w:val="32"/>
          <w:szCs w:val="32"/>
        </w:rPr>
      </w:pPr>
      <w:r w:rsidRPr="00AB5D66">
        <w:rPr>
          <w:rFonts w:eastAsia="Times New Roman" w:cs="Times New Roman"/>
          <w:sz w:val="32"/>
          <w:szCs w:val="32"/>
        </w:rPr>
        <w:t xml:space="preserve"> </w:t>
      </w:r>
      <w:r w:rsidR="00266611">
        <w:rPr>
          <w:rFonts w:eastAsia="Times New Roman" w:cs="Times New Roman"/>
          <w:sz w:val="32"/>
          <w:szCs w:val="32"/>
        </w:rPr>
        <w:t xml:space="preserve">7-27-16   Part 8 Fear of the Lord    </w:t>
      </w:r>
    </w:p>
    <w:p w:rsidR="00AB5D66" w:rsidRPr="00AB5D66" w:rsidRDefault="00266611" w:rsidP="00AB5D66">
      <w:pPr>
        <w:rPr>
          <w:rFonts w:eastAsia="Times New Roman" w:cs="Times New Roman"/>
          <w:sz w:val="32"/>
          <w:szCs w:val="32"/>
        </w:rPr>
      </w:pPr>
      <w:r>
        <w:rPr>
          <w:rFonts w:eastAsia="Times New Roman" w:cs="Times New Roman"/>
          <w:sz w:val="32"/>
          <w:szCs w:val="32"/>
        </w:rPr>
        <w:t xml:space="preserve">              </w:t>
      </w:r>
      <w:bookmarkStart w:id="0" w:name="_GoBack"/>
      <w:bookmarkEnd w:id="0"/>
      <w:r w:rsidR="00AB5D66" w:rsidRPr="00AB5D66">
        <w:rPr>
          <w:rFonts w:eastAsia="Times New Roman" w:cs="Times New Roman"/>
          <w:b/>
          <w:color w:val="FF0000"/>
          <w:sz w:val="32"/>
          <w:szCs w:val="32"/>
        </w:rPr>
        <w:t>Psalms 32 and 51</w:t>
      </w:r>
      <w:r w:rsidR="00AB5D66" w:rsidRPr="00AB5D66">
        <w:rPr>
          <w:rFonts w:eastAsia="Times New Roman" w:cs="Times New Roman"/>
          <w:color w:val="FF0000"/>
          <w:sz w:val="32"/>
          <w:szCs w:val="32"/>
        </w:rPr>
        <w:t xml:space="preserve"> </w:t>
      </w:r>
      <w:r w:rsidR="00AB5D66" w:rsidRPr="00AB5D66">
        <w:rPr>
          <w:rFonts w:eastAsia="Times New Roman" w:cs="Times New Roman"/>
          <w:sz w:val="32"/>
          <w:szCs w:val="32"/>
        </w:rPr>
        <w:t xml:space="preserve">clearly prove. </w:t>
      </w:r>
    </w:p>
    <w:p w:rsidR="00AB5D66" w:rsidRPr="00AB5D66" w:rsidRDefault="00AB5D66" w:rsidP="00AB5D66">
      <w:pPr>
        <w:numPr>
          <w:ilvl w:val="0"/>
          <w:numId w:val="1"/>
        </w:numPr>
        <w:contextualSpacing/>
        <w:rPr>
          <w:rFonts w:eastAsia="Times New Roman" w:cs="Times New Roman"/>
          <w:sz w:val="32"/>
          <w:szCs w:val="32"/>
        </w:rPr>
      </w:pPr>
      <w:r w:rsidRPr="00AB5D66">
        <w:rPr>
          <w:rFonts w:eastAsia="Times New Roman" w:cs="Times New Roman"/>
          <w:sz w:val="32"/>
          <w:szCs w:val="32"/>
        </w:rPr>
        <w:t>David a gifted prophet, brought forth many truths about the coming Messiah. In the New Testament we find more quotes of   the Psalms of David than any other part of the Old Testament.</w:t>
      </w:r>
    </w:p>
    <w:p w:rsidR="00AB5D66" w:rsidRPr="00AB5D66" w:rsidRDefault="00AB5D66" w:rsidP="00AB5D66">
      <w:pPr>
        <w:numPr>
          <w:ilvl w:val="0"/>
          <w:numId w:val="1"/>
        </w:numPr>
        <w:contextualSpacing/>
        <w:rPr>
          <w:rFonts w:eastAsia="Times New Roman" w:cs="Times New Roman"/>
          <w:sz w:val="32"/>
          <w:szCs w:val="32"/>
        </w:rPr>
      </w:pPr>
      <w:r w:rsidRPr="00AB5D66">
        <w:rPr>
          <w:rFonts w:eastAsia="Times New Roman" w:cs="Times New Roman"/>
          <w:sz w:val="32"/>
          <w:szCs w:val="32"/>
        </w:rPr>
        <w:t>David a type of Christ, not only prophesy about Christ, he resembled Him as well.</w:t>
      </w:r>
    </w:p>
    <w:p w:rsidR="00AB5D66" w:rsidRPr="00AB5D66" w:rsidRDefault="00AB5D66" w:rsidP="00AB5D66">
      <w:pPr>
        <w:numPr>
          <w:ilvl w:val="0"/>
          <w:numId w:val="2"/>
        </w:numPr>
        <w:contextualSpacing/>
        <w:rPr>
          <w:rFonts w:eastAsia="Times New Roman" w:cs="Times New Roman"/>
          <w:sz w:val="32"/>
          <w:szCs w:val="32"/>
        </w:rPr>
      </w:pPr>
      <w:r w:rsidRPr="00AB5D66">
        <w:rPr>
          <w:rFonts w:eastAsia="Times New Roman" w:cs="Times New Roman"/>
          <w:sz w:val="32"/>
          <w:szCs w:val="32"/>
        </w:rPr>
        <w:t>Both were born in Bethlehem</w:t>
      </w:r>
    </w:p>
    <w:p w:rsidR="00AB5D66" w:rsidRPr="00AB5D66" w:rsidRDefault="00AB5D66" w:rsidP="00AB5D66">
      <w:pPr>
        <w:numPr>
          <w:ilvl w:val="0"/>
          <w:numId w:val="2"/>
        </w:numPr>
        <w:contextualSpacing/>
        <w:rPr>
          <w:rFonts w:eastAsia="Times New Roman" w:cs="Times New Roman"/>
          <w:sz w:val="32"/>
          <w:szCs w:val="32"/>
        </w:rPr>
      </w:pPr>
      <w:r w:rsidRPr="00AB5D66">
        <w:rPr>
          <w:rFonts w:eastAsia="Times New Roman" w:cs="Times New Roman"/>
          <w:sz w:val="32"/>
          <w:szCs w:val="32"/>
        </w:rPr>
        <w:t>Both were shepherds</w:t>
      </w:r>
    </w:p>
    <w:p w:rsidR="00AB5D66" w:rsidRPr="00AB5D66" w:rsidRDefault="00AB5D66" w:rsidP="00AB5D66">
      <w:pPr>
        <w:numPr>
          <w:ilvl w:val="0"/>
          <w:numId w:val="2"/>
        </w:numPr>
        <w:contextualSpacing/>
        <w:rPr>
          <w:rFonts w:eastAsia="Times New Roman" w:cs="Times New Roman"/>
          <w:sz w:val="32"/>
          <w:szCs w:val="32"/>
        </w:rPr>
      </w:pPr>
      <w:r w:rsidRPr="00AB5D66">
        <w:rPr>
          <w:rFonts w:eastAsia="Times New Roman" w:cs="Times New Roman"/>
          <w:sz w:val="32"/>
          <w:szCs w:val="32"/>
        </w:rPr>
        <w:t>Both were oppressed and persecuted but didn’t open their mouth</w:t>
      </w:r>
    </w:p>
    <w:p w:rsidR="00AB5D66" w:rsidRPr="00AB5D66" w:rsidRDefault="00AB5D66" w:rsidP="00AB5D66">
      <w:pPr>
        <w:numPr>
          <w:ilvl w:val="0"/>
          <w:numId w:val="2"/>
        </w:numPr>
        <w:contextualSpacing/>
        <w:rPr>
          <w:rFonts w:eastAsia="Times New Roman" w:cs="Times New Roman"/>
          <w:sz w:val="32"/>
          <w:szCs w:val="32"/>
        </w:rPr>
      </w:pPr>
      <w:r w:rsidRPr="00AB5D66">
        <w:rPr>
          <w:rFonts w:eastAsia="Times New Roman" w:cs="Times New Roman"/>
          <w:sz w:val="32"/>
          <w:szCs w:val="32"/>
        </w:rPr>
        <w:t>Both came to kingship</w:t>
      </w:r>
    </w:p>
    <w:p w:rsidR="00AB5D66" w:rsidRPr="00AB5D66" w:rsidRDefault="00AB5D66" w:rsidP="00AB5D66">
      <w:pPr>
        <w:rPr>
          <w:rFonts w:eastAsia="Times New Roman" w:cs="Times New Roman"/>
          <w:sz w:val="32"/>
          <w:szCs w:val="32"/>
        </w:rPr>
      </w:pPr>
      <w:r w:rsidRPr="00AB5D66">
        <w:rPr>
          <w:rFonts w:eastAsia="Times New Roman" w:cs="Times New Roman"/>
          <w:sz w:val="32"/>
          <w:szCs w:val="32"/>
        </w:rPr>
        <w:t>David has lighted many a spiritual traveler on the way to heaven. Glory alone will reveal what his psalms meant to Christ and to His followers in all ages.</w:t>
      </w:r>
    </w:p>
    <w:p w:rsidR="00AB5D66" w:rsidRPr="00AB5D66" w:rsidRDefault="00AB5D66" w:rsidP="00AB5D66">
      <w:pPr>
        <w:rPr>
          <w:rFonts w:eastAsia="Times New Roman" w:cs="Times New Roman"/>
          <w:sz w:val="32"/>
          <w:szCs w:val="32"/>
        </w:rPr>
      </w:pPr>
      <w:r w:rsidRPr="00AB5D66">
        <w:rPr>
          <w:rFonts w:eastAsia="Times New Roman" w:cs="Times New Roman"/>
          <w:sz w:val="32"/>
          <w:szCs w:val="32"/>
        </w:rPr>
        <w:t>He is not compared to our heavenly David, the Lord Jesus Christ, who died and rose again to become our Savior, Friend, and King.</w:t>
      </w:r>
    </w:p>
    <w:p w:rsidR="00AB5D66" w:rsidRPr="00AB5D66" w:rsidRDefault="00AB5D66" w:rsidP="00AB5D66">
      <w:pPr>
        <w:rPr>
          <w:rFonts w:eastAsia="Times New Roman" w:cs="Times New Roman"/>
          <w:sz w:val="32"/>
          <w:szCs w:val="32"/>
        </w:rPr>
      </w:pPr>
      <w:r w:rsidRPr="00AB5D66">
        <w:rPr>
          <w:rFonts w:eastAsia="Times New Roman" w:cs="Times New Roman"/>
          <w:b/>
          <w:color w:val="2F5496" w:themeColor="accent5" w:themeShade="BF"/>
          <w:sz w:val="32"/>
          <w:szCs w:val="32"/>
        </w:rPr>
        <w:t>THIRD:</w:t>
      </w:r>
      <w:r w:rsidRPr="00AB5D66">
        <w:rPr>
          <w:rFonts w:eastAsia="Times New Roman" w:cs="Times New Roman"/>
          <w:color w:val="2F5496" w:themeColor="accent5" w:themeShade="BF"/>
          <w:sz w:val="32"/>
          <w:szCs w:val="32"/>
        </w:rPr>
        <w:t xml:space="preserve"> </w:t>
      </w:r>
      <w:r w:rsidRPr="00AB5D66">
        <w:rPr>
          <w:rFonts w:eastAsia="Times New Roman" w:cs="Times New Roman"/>
          <w:sz w:val="32"/>
          <w:szCs w:val="32"/>
        </w:rPr>
        <w:t xml:space="preserve">The songs of David and fear of the Lord </w:t>
      </w:r>
    </w:p>
    <w:p w:rsidR="00AB5D66" w:rsidRPr="00AB5D66" w:rsidRDefault="00AB5D66" w:rsidP="00AB5D66">
      <w:pPr>
        <w:rPr>
          <w:rFonts w:eastAsia="Times New Roman" w:cs="Times New Roman"/>
          <w:sz w:val="32"/>
          <w:szCs w:val="32"/>
        </w:rPr>
      </w:pPr>
      <w:r w:rsidRPr="00AB5D66">
        <w:rPr>
          <w:rFonts w:eastAsia="Times New Roman" w:cs="Times New Roman"/>
          <w:b/>
          <w:color w:val="FF0000"/>
          <w:sz w:val="32"/>
          <w:szCs w:val="32"/>
        </w:rPr>
        <w:t>Psalm 19:9 (7-11)</w:t>
      </w:r>
      <w:r w:rsidRPr="00AB5D66">
        <w:rPr>
          <w:rFonts w:eastAsia="Times New Roman" w:cs="Times New Roman"/>
          <w:color w:val="FF0000"/>
          <w:sz w:val="32"/>
          <w:szCs w:val="32"/>
        </w:rPr>
        <w:t xml:space="preserve"> </w:t>
      </w:r>
      <w:r w:rsidRPr="00AB5D66">
        <w:rPr>
          <w:rFonts w:eastAsia="Times New Roman" w:cs="Times New Roman"/>
          <w:sz w:val="32"/>
          <w:szCs w:val="32"/>
        </w:rPr>
        <w:t>the word shows God’s grace</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“The fear of the Lord is clean,</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Enduring forever:</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The judgments of the Lord are true</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And righteous altogether.”</w:t>
      </w:r>
    </w:p>
    <w:p w:rsidR="00AB5D66" w:rsidRPr="00AB5D66" w:rsidRDefault="00AB5D66" w:rsidP="00AB5D66">
      <w:pPr>
        <w:rPr>
          <w:rFonts w:eastAsia="Times New Roman" w:cs="Times New Roman"/>
          <w:sz w:val="32"/>
          <w:szCs w:val="32"/>
        </w:rPr>
      </w:pPr>
      <w:r w:rsidRPr="00AB5D66">
        <w:rPr>
          <w:rFonts w:eastAsia="Times New Roman" w:cs="Times New Roman"/>
          <w:b/>
          <w:sz w:val="32"/>
          <w:szCs w:val="32"/>
        </w:rPr>
        <w:t>NOTE:</w:t>
      </w:r>
      <w:r w:rsidRPr="00AB5D66">
        <w:rPr>
          <w:rFonts w:eastAsia="Times New Roman" w:cs="Times New Roman"/>
          <w:sz w:val="32"/>
          <w:szCs w:val="32"/>
        </w:rPr>
        <w:t xml:space="preserve"> This verse is taken from the song that declares the perfect revelation of the Lord. The fear of the Lord is the principle upon which true revelation is founded.</w:t>
      </w:r>
    </w:p>
    <w:p w:rsidR="00AB5D66" w:rsidRPr="00AB5D66" w:rsidRDefault="00AB5D66" w:rsidP="00AB5D66">
      <w:pPr>
        <w:rPr>
          <w:rFonts w:eastAsia="Times New Roman" w:cs="Times New Roman"/>
          <w:sz w:val="32"/>
          <w:szCs w:val="32"/>
        </w:rPr>
      </w:pPr>
      <w:r w:rsidRPr="00AB5D66">
        <w:rPr>
          <w:rFonts w:eastAsia="Times New Roman" w:cs="Times New Roman"/>
          <w:b/>
          <w:color w:val="FF0000"/>
          <w:sz w:val="32"/>
          <w:szCs w:val="32"/>
        </w:rPr>
        <w:t>Psalm 22:21-31 (23)</w:t>
      </w:r>
      <w:r w:rsidRPr="00AB5D66">
        <w:rPr>
          <w:rFonts w:eastAsia="Times New Roman" w:cs="Times New Roman"/>
          <w:color w:val="FF0000"/>
          <w:sz w:val="32"/>
          <w:szCs w:val="32"/>
        </w:rPr>
        <w:t xml:space="preserve"> </w:t>
      </w:r>
      <w:r w:rsidRPr="00AB5D66">
        <w:rPr>
          <w:rFonts w:eastAsia="Times New Roman" w:cs="Times New Roman"/>
          <w:sz w:val="32"/>
          <w:szCs w:val="32"/>
        </w:rPr>
        <w:t>call for deliverance from enemy answered</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lastRenderedPageBreak/>
        <w:t>“You who fear the Lord, praise Him!</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All you descendants of Jacob,</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Glorify Him,</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And fear Him, all you offspring of Israel!”</w:t>
      </w:r>
    </w:p>
    <w:p w:rsidR="00AB5D66" w:rsidRPr="00AB5D66" w:rsidRDefault="00AB5D66" w:rsidP="00AB5D66">
      <w:pPr>
        <w:rPr>
          <w:rFonts w:eastAsia="Times New Roman" w:cs="Times New Roman"/>
          <w:sz w:val="32"/>
          <w:szCs w:val="32"/>
        </w:rPr>
      </w:pPr>
      <w:r w:rsidRPr="00AB5D66">
        <w:rPr>
          <w:rFonts w:eastAsia="Times New Roman" w:cs="Times New Roman"/>
          <w:b/>
          <w:sz w:val="32"/>
          <w:szCs w:val="32"/>
        </w:rPr>
        <w:t>NOTE:</w:t>
      </w:r>
      <w:r w:rsidRPr="00AB5D66">
        <w:rPr>
          <w:rFonts w:eastAsia="Times New Roman" w:cs="Times New Roman"/>
          <w:sz w:val="32"/>
          <w:szCs w:val="32"/>
        </w:rPr>
        <w:t xml:space="preserve"> This verse is taken from the song (the song of the cross) that declares the suffering, praise, and posterity of the Messiah. The genius of the gospel is praise and those saved should be eager to magnify the God of our salvation.</w:t>
      </w:r>
    </w:p>
    <w:p w:rsidR="00AB5D66" w:rsidRPr="00AB5D66" w:rsidRDefault="00AB5D66" w:rsidP="00AB5D66">
      <w:pPr>
        <w:rPr>
          <w:rFonts w:eastAsia="Times New Roman" w:cs="Times New Roman"/>
          <w:sz w:val="32"/>
          <w:szCs w:val="32"/>
        </w:rPr>
      </w:pPr>
      <w:r w:rsidRPr="00AB5D66">
        <w:rPr>
          <w:rFonts w:eastAsia="Times New Roman" w:cs="Times New Roman"/>
          <w:b/>
          <w:color w:val="FF0000"/>
          <w:sz w:val="32"/>
          <w:szCs w:val="32"/>
        </w:rPr>
        <w:t>Psalm 25:12-14)</w:t>
      </w:r>
      <w:r w:rsidRPr="00AB5D66">
        <w:rPr>
          <w:rFonts w:eastAsia="Times New Roman" w:cs="Times New Roman"/>
          <w:color w:val="FF0000"/>
          <w:sz w:val="32"/>
          <w:szCs w:val="32"/>
        </w:rPr>
        <w:t xml:space="preserve"> </w:t>
      </w:r>
      <w:r w:rsidRPr="00AB5D66">
        <w:rPr>
          <w:rFonts w:eastAsia="Times New Roman" w:cs="Times New Roman"/>
          <w:sz w:val="32"/>
          <w:szCs w:val="32"/>
        </w:rPr>
        <w:t>meditation on God’s word</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sz w:val="32"/>
          <w:szCs w:val="32"/>
        </w:rPr>
        <w:t xml:space="preserve">12. </w:t>
      </w:r>
      <w:r w:rsidRPr="00AB5D66">
        <w:rPr>
          <w:rFonts w:eastAsia="Times New Roman" w:cs="Times New Roman"/>
          <w:b/>
          <w:i/>
          <w:color w:val="538135" w:themeColor="accent6" w:themeShade="BF"/>
          <w:sz w:val="32"/>
          <w:szCs w:val="32"/>
        </w:rPr>
        <w:t>“Who is the man who fears the Lord?</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Him shall He teach in the way He chooses.</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13. He himself shall dwell in prosperity,</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And his descendants shall inherit the earth.</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14. The secret of the Lord are with those who fear Him,</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And He will show them His covenant.”</w:t>
      </w:r>
    </w:p>
    <w:p w:rsidR="00AB5D66" w:rsidRPr="00AB5D66" w:rsidRDefault="00AB5D66" w:rsidP="00AB5D66">
      <w:pPr>
        <w:rPr>
          <w:rFonts w:eastAsia="Times New Roman" w:cs="Times New Roman"/>
          <w:sz w:val="32"/>
          <w:szCs w:val="32"/>
        </w:rPr>
      </w:pPr>
      <w:r w:rsidRPr="00AB5D66">
        <w:rPr>
          <w:rFonts w:eastAsia="Times New Roman" w:cs="Times New Roman"/>
          <w:b/>
          <w:sz w:val="32"/>
          <w:szCs w:val="32"/>
        </w:rPr>
        <w:t>NOTE:</w:t>
      </w:r>
      <w:r w:rsidRPr="00AB5D66">
        <w:rPr>
          <w:rFonts w:eastAsia="Times New Roman" w:cs="Times New Roman"/>
          <w:sz w:val="32"/>
          <w:szCs w:val="32"/>
        </w:rPr>
        <w:t xml:space="preserve"> These verses are taken from the song that declares a plea for deliverance and forgiveness. Where God sanctifies the heart He enlightens the head. The will of God for the one who fears Him will be sealed in their heart by the Holy Spirit.</w:t>
      </w:r>
    </w:p>
    <w:p w:rsidR="00AB5D66" w:rsidRPr="00AB5D66" w:rsidRDefault="00AB5D66" w:rsidP="00AB5D66">
      <w:pPr>
        <w:rPr>
          <w:rFonts w:eastAsia="Times New Roman" w:cs="Times New Roman"/>
          <w:sz w:val="32"/>
          <w:szCs w:val="32"/>
        </w:rPr>
      </w:pPr>
      <w:r w:rsidRPr="00AB5D66">
        <w:rPr>
          <w:rFonts w:eastAsia="Times New Roman" w:cs="Times New Roman"/>
          <w:b/>
          <w:color w:val="FF0000"/>
          <w:sz w:val="32"/>
          <w:szCs w:val="32"/>
        </w:rPr>
        <w:t>Psalm 31:19 (READ 19-22)</w:t>
      </w:r>
      <w:r w:rsidRPr="00AB5D66">
        <w:rPr>
          <w:rFonts w:eastAsia="Times New Roman" w:cs="Times New Roman"/>
          <w:color w:val="FF0000"/>
          <w:sz w:val="32"/>
          <w:szCs w:val="32"/>
        </w:rPr>
        <w:t xml:space="preserve"> </w:t>
      </w:r>
      <w:r w:rsidRPr="00AB5D66">
        <w:rPr>
          <w:rFonts w:eastAsia="Times New Roman" w:cs="Times New Roman"/>
          <w:sz w:val="32"/>
          <w:szCs w:val="32"/>
        </w:rPr>
        <w:t xml:space="preserve">confidence in expecting a blessing </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“Oh how great is Your goodness,</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Which You have laid for those who fear You,</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Which You have prepared for those who trust in You</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 xml:space="preserve"> in the presence of the sons of men!</w:t>
      </w:r>
    </w:p>
    <w:p w:rsidR="00AB5D66" w:rsidRPr="00AB5D66" w:rsidRDefault="00AB5D66" w:rsidP="00AB5D66">
      <w:pPr>
        <w:rPr>
          <w:rFonts w:eastAsia="Times New Roman" w:cs="Times New Roman"/>
          <w:sz w:val="32"/>
          <w:szCs w:val="32"/>
        </w:rPr>
      </w:pPr>
      <w:r w:rsidRPr="00AB5D66">
        <w:rPr>
          <w:rFonts w:eastAsia="Times New Roman" w:cs="Times New Roman"/>
          <w:b/>
          <w:sz w:val="32"/>
          <w:szCs w:val="32"/>
        </w:rPr>
        <w:lastRenderedPageBreak/>
        <w:t>NOTE:</w:t>
      </w:r>
      <w:r w:rsidRPr="00AB5D66">
        <w:rPr>
          <w:rFonts w:eastAsia="Times New Roman" w:cs="Times New Roman"/>
          <w:sz w:val="32"/>
          <w:szCs w:val="32"/>
        </w:rPr>
        <w:t xml:space="preserve"> This verse is taken from the song that declares the Lord a fortress in adversity. God’s goodness toward us is always greater than the adversity. No adversity but only God’s goodness is immeasurable. </w:t>
      </w:r>
    </w:p>
    <w:p w:rsidR="00AB5D66" w:rsidRPr="00AB5D66" w:rsidRDefault="00AB5D66" w:rsidP="00AB5D66">
      <w:pPr>
        <w:rPr>
          <w:rFonts w:eastAsia="Times New Roman" w:cs="Times New Roman"/>
          <w:sz w:val="32"/>
          <w:szCs w:val="32"/>
        </w:rPr>
      </w:pPr>
      <w:r w:rsidRPr="00AB5D66">
        <w:rPr>
          <w:rFonts w:eastAsia="Times New Roman" w:cs="Times New Roman"/>
          <w:b/>
          <w:color w:val="FF0000"/>
          <w:sz w:val="32"/>
          <w:szCs w:val="32"/>
        </w:rPr>
        <w:t>Psalm 34:7, 9</w:t>
      </w:r>
      <w:r w:rsidRPr="00AB5D66">
        <w:rPr>
          <w:rFonts w:eastAsia="Times New Roman" w:cs="Times New Roman"/>
          <w:color w:val="FF0000"/>
          <w:sz w:val="32"/>
          <w:szCs w:val="32"/>
        </w:rPr>
        <w:t xml:space="preserve"> </w:t>
      </w:r>
      <w:r w:rsidRPr="00AB5D66">
        <w:rPr>
          <w:rFonts w:eastAsia="Times New Roman" w:cs="Times New Roman"/>
          <w:sz w:val="32"/>
          <w:szCs w:val="32"/>
        </w:rPr>
        <w:t>experience and keeping the faith</w:t>
      </w:r>
    </w:p>
    <w:p w:rsidR="00AB5D66" w:rsidRPr="00AB5D66" w:rsidRDefault="00AB5D66" w:rsidP="00AB5D66">
      <w:pPr>
        <w:rPr>
          <w:rFonts w:eastAsia="Times New Roman" w:cs="Times New Roman"/>
          <w:b/>
          <w:i/>
          <w:color w:val="538135" w:themeColor="accent6" w:themeShade="BF"/>
          <w:sz w:val="32"/>
          <w:szCs w:val="32"/>
        </w:rPr>
      </w:pPr>
      <w:proofErr w:type="gramStart"/>
      <w:r w:rsidRPr="00AB5D66">
        <w:rPr>
          <w:rFonts w:eastAsia="Times New Roman" w:cs="Times New Roman"/>
          <w:b/>
          <w:color w:val="FF0000"/>
          <w:sz w:val="32"/>
          <w:szCs w:val="32"/>
        </w:rPr>
        <w:t>v.7</w:t>
      </w:r>
      <w:r w:rsidRPr="00AB5D66">
        <w:rPr>
          <w:rFonts w:eastAsia="Times New Roman" w:cs="Times New Roman"/>
          <w:b/>
          <w:i/>
          <w:color w:val="FF0000"/>
          <w:sz w:val="32"/>
          <w:szCs w:val="32"/>
        </w:rPr>
        <w:t xml:space="preserve"> </w:t>
      </w:r>
      <w:r w:rsidRPr="00AB5D66">
        <w:rPr>
          <w:rFonts w:eastAsia="Times New Roman" w:cs="Times New Roman"/>
          <w:b/>
          <w:i/>
          <w:color w:val="538135" w:themeColor="accent6" w:themeShade="BF"/>
          <w:sz w:val="32"/>
          <w:szCs w:val="32"/>
        </w:rPr>
        <w:t xml:space="preserve"> “</w:t>
      </w:r>
      <w:proofErr w:type="gramEnd"/>
      <w:r w:rsidRPr="00AB5D66">
        <w:rPr>
          <w:rFonts w:eastAsia="Times New Roman" w:cs="Times New Roman"/>
          <w:b/>
          <w:i/>
          <w:color w:val="538135" w:themeColor="accent6" w:themeShade="BF"/>
          <w:sz w:val="32"/>
          <w:szCs w:val="32"/>
        </w:rPr>
        <w:t>The angel of the Lord encamps all around those</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Who fear Him,</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And delivers them.”</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color w:val="FF0000"/>
          <w:sz w:val="32"/>
          <w:szCs w:val="32"/>
        </w:rPr>
        <w:t>v9.</w:t>
      </w:r>
      <w:r w:rsidRPr="00AB5D66">
        <w:rPr>
          <w:rFonts w:eastAsia="Times New Roman" w:cs="Times New Roman"/>
          <w:color w:val="FF0000"/>
          <w:sz w:val="32"/>
          <w:szCs w:val="32"/>
        </w:rPr>
        <w:t xml:space="preserve"> </w:t>
      </w:r>
      <w:r w:rsidRPr="00AB5D66">
        <w:rPr>
          <w:rFonts w:eastAsia="Times New Roman" w:cs="Times New Roman"/>
          <w:b/>
          <w:i/>
          <w:color w:val="538135" w:themeColor="accent6" w:themeShade="BF"/>
          <w:sz w:val="32"/>
          <w:szCs w:val="32"/>
        </w:rPr>
        <w:t>“O fear the Lord, you His saints!</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There is no want to those who fear Him.”</w:t>
      </w:r>
    </w:p>
    <w:p w:rsidR="00AB5D66" w:rsidRPr="00AB5D66" w:rsidRDefault="00AB5D66" w:rsidP="00AB5D66">
      <w:pPr>
        <w:rPr>
          <w:rFonts w:eastAsia="Times New Roman" w:cs="Times New Roman"/>
          <w:sz w:val="32"/>
          <w:szCs w:val="32"/>
        </w:rPr>
      </w:pPr>
      <w:r w:rsidRPr="00AB5D66">
        <w:rPr>
          <w:rFonts w:eastAsia="Times New Roman" w:cs="Times New Roman"/>
          <w:b/>
          <w:sz w:val="32"/>
          <w:szCs w:val="32"/>
        </w:rPr>
        <w:t>NOTE:</w:t>
      </w:r>
      <w:r w:rsidRPr="00AB5D66">
        <w:rPr>
          <w:rFonts w:eastAsia="Times New Roman" w:cs="Times New Roman"/>
          <w:sz w:val="32"/>
          <w:szCs w:val="32"/>
        </w:rPr>
        <w:t xml:space="preserve"> This verse is taken from the song that declares the happiness of those who trust in God. </w:t>
      </w:r>
      <w:r w:rsidRPr="00AB5D66">
        <w:rPr>
          <w:rFonts w:eastAsia="Times New Roman" w:cs="Times New Roman"/>
          <w:b/>
          <w:color w:val="FF0000"/>
          <w:sz w:val="32"/>
          <w:szCs w:val="32"/>
        </w:rPr>
        <w:t>(Psalm 35:1-10)</w:t>
      </w:r>
      <w:r w:rsidRPr="00AB5D66">
        <w:rPr>
          <w:rFonts w:eastAsia="Times New Roman" w:cs="Times New Roman"/>
          <w:color w:val="FF0000"/>
          <w:sz w:val="32"/>
          <w:szCs w:val="32"/>
        </w:rPr>
        <w:t xml:space="preserve"> </w:t>
      </w:r>
      <w:r w:rsidRPr="00AB5D66">
        <w:rPr>
          <w:rFonts w:eastAsia="Times New Roman" w:cs="Times New Roman"/>
          <w:sz w:val="32"/>
          <w:szCs w:val="32"/>
        </w:rPr>
        <w:t>The unseen help of the Lord around the believer to protect and deliver is experienced by those who reverence Him and His word.</w:t>
      </w:r>
    </w:p>
    <w:p w:rsidR="00AB5D66" w:rsidRPr="00AB5D66" w:rsidRDefault="00AB5D66" w:rsidP="00AB5D66">
      <w:pPr>
        <w:rPr>
          <w:rFonts w:eastAsia="Times New Roman" w:cs="Times New Roman"/>
          <w:sz w:val="32"/>
          <w:szCs w:val="32"/>
        </w:rPr>
      </w:pPr>
      <w:r w:rsidRPr="00AB5D66">
        <w:rPr>
          <w:rFonts w:eastAsia="Times New Roman" w:cs="Times New Roman"/>
          <w:b/>
          <w:color w:val="FF0000"/>
          <w:sz w:val="32"/>
          <w:szCs w:val="32"/>
        </w:rPr>
        <w:t>Psalm 40:3 (READ 1-3)</w:t>
      </w:r>
      <w:r w:rsidRPr="00AB5D66">
        <w:rPr>
          <w:rFonts w:eastAsia="Times New Roman" w:cs="Times New Roman"/>
          <w:color w:val="FF0000"/>
          <w:sz w:val="32"/>
          <w:szCs w:val="32"/>
        </w:rPr>
        <w:t xml:space="preserve"> </w:t>
      </w:r>
      <w:r w:rsidRPr="00AB5D66">
        <w:rPr>
          <w:rFonts w:eastAsia="Times New Roman" w:cs="Times New Roman"/>
          <w:sz w:val="32"/>
          <w:szCs w:val="32"/>
        </w:rPr>
        <w:t>God’s goodness to His saints</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“He has put a new song in my mouth-</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Praise to our God;</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Many will see it and fear,</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And will trust in the lord.”</w:t>
      </w:r>
    </w:p>
    <w:p w:rsidR="00AB5D66" w:rsidRPr="00AB5D66" w:rsidRDefault="00AB5D66" w:rsidP="00AB5D66">
      <w:pPr>
        <w:rPr>
          <w:rFonts w:eastAsia="Times New Roman" w:cs="Times New Roman"/>
          <w:sz w:val="32"/>
          <w:szCs w:val="32"/>
        </w:rPr>
      </w:pPr>
      <w:r w:rsidRPr="00AB5D66">
        <w:rPr>
          <w:rFonts w:eastAsia="Times New Roman" w:cs="Times New Roman"/>
          <w:b/>
          <w:sz w:val="32"/>
          <w:szCs w:val="32"/>
        </w:rPr>
        <w:t>NOTE:</w:t>
      </w:r>
      <w:r w:rsidRPr="00AB5D66">
        <w:rPr>
          <w:rFonts w:eastAsia="Times New Roman" w:cs="Times New Roman"/>
          <w:sz w:val="32"/>
          <w:szCs w:val="32"/>
        </w:rPr>
        <w:t xml:space="preserve"> This verse is taken from the song that declares faith persevering in trial.</w:t>
      </w:r>
    </w:p>
    <w:p w:rsidR="00AB5D66" w:rsidRPr="00AB5D66" w:rsidRDefault="00AB5D66" w:rsidP="00AB5D66">
      <w:pPr>
        <w:rPr>
          <w:rFonts w:eastAsia="Times New Roman" w:cs="Times New Roman"/>
          <w:b/>
          <w:color w:val="FF0000"/>
          <w:sz w:val="32"/>
          <w:szCs w:val="32"/>
        </w:rPr>
      </w:pPr>
      <w:r w:rsidRPr="00AB5D66">
        <w:rPr>
          <w:rFonts w:eastAsia="Times New Roman" w:cs="Times New Roman"/>
          <w:b/>
          <w:color w:val="FF0000"/>
          <w:sz w:val="32"/>
          <w:szCs w:val="32"/>
        </w:rPr>
        <w:t>Psalm 66:16</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“Come and hear all you who fear God,</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And I will declare what He has done for my soul.”</w:t>
      </w:r>
    </w:p>
    <w:p w:rsidR="00AB5D66" w:rsidRPr="00AB5D66" w:rsidRDefault="00AB5D66" w:rsidP="00AB5D66">
      <w:pPr>
        <w:rPr>
          <w:rFonts w:eastAsia="Times New Roman" w:cs="Times New Roman"/>
          <w:sz w:val="32"/>
          <w:szCs w:val="32"/>
        </w:rPr>
      </w:pPr>
      <w:r w:rsidRPr="00AB5D66">
        <w:rPr>
          <w:rFonts w:eastAsia="Times New Roman" w:cs="Times New Roman"/>
          <w:b/>
          <w:sz w:val="32"/>
          <w:szCs w:val="32"/>
        </w:rPr>
        <w:lastRenderedPageBreak/>
        <w:t>NOTE:</w:t>
      </w:r>
      <w:r w:rsidRPr="00AB5D66">
        <w:rPr>
          <w:rFonts w:eastAsia="Times New Roman" w:cs="Times New Roman"/>
          <w:sz w:val="32"/>
          <w:szCs w:val="32"/>
        </w:rPr>
        <w:t xml:space="preserve"> This verse is taken from the song that declares praise to God for His awesome works. </w:t>
      </w:r>
    </w:p>
    <w:p w:rsidR="00AB5D66" w:rsidRPr="00AB5D66" w:rsidRDefault="00AB5D66" w:rsidP="00AB5D66">
      <w:pPr>
        <w:rPr>
          <w:rFonts w:eastAsia="Times New Roman" w:cs="Times New Roman"/>
          <w:sz w:val="32"/>
          <w:szCs w:val="32"/>
        </w:rPr>
      </w:pPr>
      <w:r w:rsidRPr="00AB5D66">
        <w:rPr>
          <w:rFonts w:eastAsia="Times New Roman" w:cs="Times New Roman"/>
          <w:color w:val="FF0000"/>
          <w:sz w:val="32"/>
          <w:szCs w:val="32"/>
        </w:rPr>
        <w:t xml:space="preserve">Psalm 103:11(READ 16-20) </w:t>
      </w:r>
      <w:r w:rsidRPr="00AB5D66">
        <w:rPr>
          <w:rFonts w:eastAsia="Times New Roman" w:cs="Times New Roman"/>
          <w:sz w:val="32"/>
          <w:szCs w:val="32"/>
        </w:rPr>
        <w:t>favor of the lord</w:t>
      </w:r>
    </w:p>
    <w:p w:rsidR="00AB5D66" w:rsidRPr="00AB5D66" w:rsidRDefault="00AB5D66" w:rsidP="00AB5D66">
      <w:pPr>
        <w:rPr>
          <w:rFonts w:eastAsia="Times New Roman" w:cs="Times New Roman"/>
          <w:b/>
          <w:color w:val="538135" w:themeColor="accent6" w:themeShade="BF"/>
          <w:sz w:val="32"/>
          <w:szCs w:val="32"/>
        </w:rPr>
      </w:pPr>
      <w:r w:rsidRPr="00AB5D66">
        <w:rPr>
          <w:rFonts w:eastAsia="Times New Roman" w:cs="Times New Roman"/>
          <w:b/>
          <w:color w:val="538135" w:themeColor="accent6" w:themeShade="BF"/>
          <w:sz w:val="32"/>
          <w:szCs w:val="32"/>
        </w:rPr>
        <w:t xml:space="preserve">“For as the heavens are high above the earth, </w:t>
      </w:r>
    </w:p>
    <w:p w:rsidR="00AB5D66" w:rsidRPr="00AB5D66" w:rsidRDefault="00AB5D66" w:rsidP="00AB5D66">
      <w:pPr>
        <w:rPr>
          <w:rFonts w:eastAsia="Times New Roman" w:cs="Times New Roman"/>
          <w:b/>
          <w:color w:val="538135" w:themeColor="accent6" w:themeShade="BF"/>
          <w:sz w:val="32"/>
          <w:szCs w:val="32"/>
        </w:rPr>
      </w:pPr>
      <w:r w:rsidRPr="00AB5D66">
        <w:rPr>
          <w:rFonts w:eastAsia="Times New Roman" w:cs="Times New Roman"/>
          <w:b/>
          <w:color w:val="538135" w:themeColor="accent6" w:themeShade="BF"/>
          <w:sz w:val="32"/>
          <w:szCs w:val="32"/>
        </w:rPr>
        <w:t>So great is His mercy toward those who fear Him;”</w:t>
      </w:r>
    </w:p>
    <w:p w:rsidR="00AB5D66" w:rsidRPr="00AB5D66" w:rsidRDefault="00AB5D66" w:rsidP="00AB5D66">
      <w:pPr>
        <w:rPr>
          <w:rFonts w:eastAsia="Times New Roman" w:cs="Times New Roman"/>
          <w:sz w:val="32"/>
          <w:szCs w:val="32"/>
        </w:rPr>
      </w:pPr>
      <w:r w:rsidRPr="00AB5D66">
        <w:rPr>
          <w:rFonts w:eastAsia="Times New Roman" w:cs="Times New Roman"/>
          <w:b/>
          <w:sz w:val="32"/>
          <w:szCs w:val="32"/>
        </w:rPr>
        <w:t>NOTE:</w:t>
      </w:r>
      <w:r w:rsidRPr="00AB5D66">
        <w:rPr>
          <w:rFonts w:eastAsia="Times New Roman" w:cs="Times New Roman"/>
          <w:sz w:val="32"/>
          <w:szCs w:val="32"/>
        </w:rPr>
        <w:t xml:space="preserve"> This verse is taken from the song that declares praise for the Lord’s mercies. Mercy comes to us by way of the </w:t>
      </w:r>
      <w:r w:rsidRPr="00AB5D66">
        <w:rPr>
          <w:rFonts w:eastAsia="Times New Roman" w:cs="Times New Roman"/>
          <w:b/>
          <w:i/>
          <w:color w:val="538135" w:themeColor="accent6" w:themeShade="BF"/>
          <w:sz w:val="32"/>
          <w:szCs w:val="32"/>
        </w:rPr>
        <w:t xml:space="preserve">“ear-gate.” </w:t>
      </w:r>
      <w:r w:rsidRPr="00AB5D66">
        <w:rPr>
          <w:rFonts w:eastAsia="Times New Roman" w:cs="Times New Roman"/>
          <w:sz w:val="32"/>
          <w:szCs w:val="32"/>
        </w:rPr>
        <w:t>Hear and you shall live. All God fearing people hear and find favor.</w:t>
      </w:r>
    </w:p>
    <w:p w:rsidR="00AB5D66" w:rsidRPr="00AB5D66" w:rsidRDefault="00AB5D66" w:rsidP="00AB5D66">
      <w:pPr>
        <w:rPr>
          <w:rFonts w:eastAsia="Times New Roman" w:cs="Times New Roman"/>
          <w:sz w:val="32"/>
          <w:szCs w:val="32"/>
        </w:rPr>
      </w:pPr>
      <w:r w:rsidRPr="00AB5D66">
        <w:rPr>
          <w:rFonts w:eastAsia="Times New Roman" w:cs="Times New Roman"/>
          <w:b/>
          <w:sz w:val="32"/>
          <w:szCs w:val="32"/>
        </w:rPr>
        <w:t>CONCLUSION:</w:t>
      </w:r>
      <w:r w:rsidRPr="00AB5D66">
        <w:rPr>
          <w:rFonts w:eastAsia="Times New Roman" w:cs="Times New Roman"/>
          <w:sz w:val="32"/>
          <w:szCs w:val="32"/>
        </w:rPr>
        <w:t xml:space="preserve"> The results for others</w:t>
      </w:r>
    </w:p>
    <w:p w:rsidR="00AB5D66" w:rsidRPr="00AB5D66" w:rsidRDefault="00AB5D66" w:rsidP="00AB5D66">
      <w:pPr>
        <w:rPr>
          <w:rFonts w:eastAsia="Times New Roman" w:cs="Times New Roman"/>
          <w:b/>
          <w:color w:val="FF0000"/>
          <w:sz w:val="32"/>
          <w:szCs w:val="32"/>
        </w:rPr>
      </w:pPr>
      <w:r w:rsidRPr="00AB5D66">
        <w:rPr>
          <w:rFonts w:eastAsia="Times New Roman" w:cs="Times New Roman"/>
          <w:b/>
          <w:color w:val="FF0000"/>
          <w:sz w:val="32"/>
          <w:szCs w:val="32"/>
        </w:rPr>
        <w:t>Psalm 119:74</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 xml:space="preserve">“Those who fear You will be glad when they see me, </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because I have hoped in Your word.”</w:t>
      </w:r>
    </w:p>
    <w:p w:rsidR="00AB5D66" w:rsidRPr="00AB5D66" w:rsidRDefault="00AB5D66" w:rsidP="00AB5D66">
      <w:pPr>
        <w:rPr>
          <w:rFonts w:eastAsia="Times New Roman" w:cs="Times New Roman"/>
          <w:b/>
          <w:color w:val="FF0000"/>
          <w:sz w:val="32"/>
          <w:szCs w:val="32"/>
        </w:rPr>
      </w:pPr>
      <w:r w:rsidRPr="00AB5D66">
        <w:rPr>
          <w:rFonts w:eastAsia="Times New Roman" w:cs="Times New Roman"/>
          <w:b/>
          <w:color w:val="FF0000"/>
          <w:sz w:val="32"/>
          <w:szCs w:val="32"/>
        </w:rPr>
        <w:t xml:space="preserve">Psalm 128:1-4 </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sz w:val="32"/>
          <w:szCs w:val="32"/>
        </w:rPr>
        <w:t>1</w:t>
      </w:r>
      <w:r w:rsidRPr="00AB5D66">
        <w:rPr>
          <w:rFonts w:eastAsia="Times New Roman" w:cs="Times New Roman"/>
          <w:b/>
          <w:i/>
          <w:color w:val="538135" w:themeColor="accent6" w:themeShade="BF"/>
          <w:sz w:val="32"/>
          <w:szCs w:val="32"/>
        </w:rPr>
        <w:t>.“Blessed is everyone who fears the Lord,</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Who walks in His ways.</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2. When you eat the labor of your hand,</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You shall be happy,</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And it shall be well with you.</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3. Your wife shall be like a fruitful vine</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In the very heart of your house.</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4. Behold, thus shall the man be blessed</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Who fear the Lord.”</w:t>
      </w:r>
    </w:p>
    <w:p w:rsidR="00AB5D66" w:rsidRPr="00AB5D66" w:rsidRDefault="00AB5D66" w:rsidP="00AB5D66">
      <w:pPr>
        <w:rPr>
          <w:rFonts w:eastAsia="Times New Roman" w:cs="Times New Roman"/>
          <w:sz w:val="32"/>
          <w:szCs w:val="32"/>
        </w:rPr>
      </w:pPr>
      <w:r w:rsidRPr="00AB5D66">
        <w:rPr>
          <w:rFonts w:eastAsia="Times New Roman" w:cs="Times New Roman"/>
          <w:b/>
          <w:sz w:val="32"/>
          <w:szCs w:val="32"/>
        </w:rPr>
        <w:lastRenderedPageBreak/>
        <w:t>NOTE:</w:t>
      </w:r>
      <w:r w:rsidRPr="00AB5D66">
        <w:rPr>
          <w:rFonts w:eastAsia="Times New Roman" w:cs="Times New Roman"/>
          <w:color w:val="2F5496" w:themeColor="accent5" w:themeShade="BF"/>
          <w:sz w:val="32"/>
          <w:szCs w:val="32"/>
        </w:rPr>
        <w:t xml:space="preserve"> </w:t>
      </w:r>
      <w:r w:rsidRPr="00AB5D66">
        <w:rPr>
          <w:rFonts w:eastAsia="Times New Roman" w:cs="Times New Roman"/>
          <w:sz w:val="32"/>
          <w:szCs w:val="32"/>
        </w:rPr>
        <w:t>The fear of the Lord is the cornerstone for all God’s blessing in building a spiritual house.</w:t>
      </w:r>
    </w:p>
    <w:p w:rsidR="00AB5D66" w:rsidRPr="00AB5D66" w:rsidRDefault="00AB5D66" w:rsidP="00AB5D66">
      <w:pPr>
        <w:numPr>
          <w:ilvl w:val="0"/>
          <w:numId w:val="3"/>
        </w:numPr>
        <w:contextualSpacing/>
        <w:rPr>
          <w:rFonts w:eastAsia="Times New Roman" w:cs="Times New Roman"/>
          <w:sz w:val="32"/>
          <w:szCs w:val="32"/>
        </w:rPr>
      </w:pPr>
      <w:r w:rsidRPr="00AB5D66">
        <w:rPr>
          <w:rFonts w:eastAsia="Times New Roman" w:cs="Times New Roman"/>
          <w:sz w:val="32"/>
          <w:szCs w:val="32"/>
        </w:rPr>
        <w:t>We must reverence the ever-blessed God before we can be blessed.</w:t>
      </w:r>
    </w:p>
    <w:p w:rsidR="00AB5D66" w:rsidRPr="00AB5D66" w:rsidRDefault="00AB5D66" w:rsidP="00AB5D66">
      <w:pPr>
        <w:numPr>
          <w:ilvl w:val="0"/>
          <w:numId w:val="3"/>
        </w:numPr>
        <w:contextualSpacing/>
        <w:rPr>
          <w:rFonts w:eastAsia="Times New Roman" w:cs="Times New Roman"/>
          <w:sz w:val="32"/>
          <w:szCs w:val="32"/>
        </w:rPr>
      </w:pPr>
      <w:r w:rsidRPr="00AB5D66">
        <w:rPr>
          <w:rFonts w:eastAsia="Times New Roman" w:cs="Times New Roman"/>
          <w:sz w:val="32"/>
          <w:szCs w:val="32"/>
        </w:rPr>
        <w:t>The God fearing man has a present blessing on him of salvation.</w:t>
      </w:r>
    </w:p>
    <w:p w:rsidR="00AB5D66" w:rsidRPr="00AB5D66" w:rsidRDefault="00AB5D66" w:rsidP="00AB5D66">
      <w:pPr>
        <w:numPr>
          <w:ilvl w:val="0"/>
          <w:numId w:val="3"/>
        </w:numPr>
        <w:contextualSpacing/>
        <w:rPr>
          <w:rFonts w:eastAsia="Times New Roman" w:cs="Times New Roman"/>
          <w:sz w:val="32"/>
          <w:szCs w:val="32"/>
        </w:rPr>
      </w:pPr>
      <w:r w:rsidRPr="00AB5D66">
        <w:rPr>
          <w:rFonts w:eastAsia="Times New Roman" w:cs="Times New Roman"/>
          <w:sz w:val="32"/>
          <w:szCs w:val="32"/>
        </w:rPr>
        <w:t xml:space="preserve">God declares a blessing on those who fear Him and they are blessed indeed. </w:t>
      </w:r>
    </w:p>
    <w:p w:rsidR="00AB5D66" w:rsidRPr="00AB5D66" w:rsidRDefault="00AB5D66" w:rsidP="00AB5D66">
      <w:pPr>
        <w:numPr>
          <w:ilvl w:val="0"/>
          <w:numId w:val="3"/>
        </w:numPr>
        <w:contextualSpacing/>
        <w:rPr>
          <w:rFonts w:eastAsia="Times New Roman" w:cs="Times New Roman"/>
          <w:sz w:val="32"/>
          <w:szCs w:val="32"/>
        </w:rPr>
      </w:pPr>
      <w:r w:rsidRPr="00AB5D66">
        <w:rPr>
          <w:rFonts w:eastAsia="Times New Roman" w:cs="Times New Roman"/>
          <w:sz w:val="32"/>
          <w:szCs w:val="32"/>
        </w:rPr>
        <w:t>To cultivate the fear of the Lord;</w:t>
      </w:r>
    </w:p>
    <w:p w:rsidR="00AB5D66" w:rsidRPr="00AB5D66" w:rsidRDefault="00AB5D66" w:rsidP="00AB5D66">
      <w:pPr>
        <w:numPr>
          <w:ilvl w:val="0"/>
          <w:numId w:val="4"/>
        </w:numPr>
        <w:contextualSpacing/>
        <w:rPr>
          <w:rFonts w:eastAsia="Times New Roman" w:cs="Times New Roman"/>
          <w:sz w:val="32"/>
          <w:szCs w:val="32"/>
        </w:rPr>
      </w:pPr>
      <w:r w:rsidRPr="00AB5D66">
        <w:rPr>
          <w:rFonts w:eastAsia="Times New Roman" w:cs="Times New Roman"/>
          <w:sz w:val="32"/>
          <w:szCs w:val="32"/>
        </w:rPr>
        <w:t>The fear of honor and respect</w:t>
      </w:r>
    </w:p>
    <w:p w:rsidR="00AB5D66" w:rsidRPr="00AB5D66" w:rsidRDefault="00AB5D66" w:rsidP="00AB5D66">
      <w:pPr>
        <w:numPr>
          <w:ilvl w:val="0"/>
          <w:numId w:val="4"/>
        </w:numPr>
        <w:contextualSpacing/>
        <w:rPr>
          <w:rFonts w:eastAsia="Times New Roman" w:cs="Times New Roman"/>
          <w:sz w:val="32"/>
          <w:szCs w:val="32"/>
        </w:rPr>
      </w:pPr>
      <w:r w:rsidRPr="00AB5D66">
        <w:rPr>
          <w:rFonts w:eastAsia="Times New Roman" w:cs="Times New Roman"/>
          <w:sz w:val="32"/>
          <w:szCs w:val="32"/>
        </w:rPr>
        <w:t>The fear of dread to offend</w:t>
      </w:r>
    </w:p>
    <w:p w:rsidR="00AB5D66" w:rsidRPr="00AB5D66" w:rsidRDefault="00AB5D66" w:rsidP="00AB5D66">
      <w:pPr>
        <w:numPr>
          <w:ilvl w:val="0"/>
          <w:numId w:val="4"/>
        </w:numPr>
        <w:contextualSpacing/>
        <w:rPr>
          <w:rFonts w:eastAsia="Times New Roman" w:cs="Times New Roman"/>
          <w:sz w:val="32"/>
          <w:szCs w:val="32"/>
        </w:rPr>
      </w:pPr>
      <w:r w:rsidRPr="00AB5D66">
        <w:rPr>
          <w:rFonts w:eastAsia="Times New Roman" w:cs="Times New Roman"/>
          <w:sz w:val="32"/>
          <w:szCs w:val="32"/>
        </w:rPr>
        <w:t>The fear of anxiety to please</w:t>
      </w:r>
    </w:p>
    <w:p w:rsidR="00AB5D66" w:rsidRPr="00AB5D66" w:rsidRDefault="00AB5D66" w:rsidP="00AB5D66">
      <w:pPr>
        <w:numPr>
          <w:ilvl w:val="0"/>
          <w:numId w:val="4"/>
        </w:numPr>
        <w:contextualSpacing/>
        <w:rPr>
          <w:rFonts w:eastAsia="Times New Roman" w:cs="Times New Roman"/>
          <w:sz w:val="32"/>
          <w:szCs w:val="32"/>
        </w:rPr>
      </w:pPr>
      <w:r w:rsidRPr="00AB5D66">
        <w:rPr>
          <w:rFonts w:eastAsia="Times New Roman" w:cs="Times New Roman"/>
          <w:sz w:val="32"/>
          <w:szCs w:val="32"/>
        </w:rPr>
        <w:t>The fear of entire submission and obedience</w:t>
      </w:r>
    </w:p>
    <w:p w:rsidR="00AB5D66" w:rsidRPr="00AB5D66" w:rsidRDefault="00AB5D66" w:rsidP="00AB5D66">
      <w:pPr>
        <w:rPr>
          <w:rFonts w:eastAsia="Times New Roman" w:cs="Times New Roman"/>
          <w:sz w:val="32"/>
          <w:szCs w:val="32"/>
        </w:rPr>
      </w:pPr>
      <w:r w:rsidRPr="00AB5D66">
        <w:rPr>
          <w:rFonts w:eastAsia="Times New Roman" w:cs="Times New Roman"/>
          <w:b/>
          <w:sz w:val="32"/>
          <w:szCs w:val="32"/>
        </w:rPr>
        <w:t>NOTE:</w:t>
      </w:r>
      <w:r w:rsidRPr="00AB5D66">
        <w:rPr>
          <w:rFonts w:eastAsia="Times New Roman" w:cs="Times New Roman"/>
          <w:color w:val="2F5496" w:themeColor="accent5" w:themeShade="BF"/>
          <w:sz w:val="32"/>
          <w:szCs w:val="32"/>
        </w:rPr>
        <w:t xml:space="preserve"> </w:t>
      </w:r>
      <w:r w:rsidRPr="00AB5D66">
        <w:rPr>
          <w:rFonts w:eastAsia="Times New Roman" w:cs="Times New Roman"/>
          <w:sz w:val="32"/>
          <w:szCs w:val="32"/>
        </w:rPr>
        <w:t xml:space="preserve">The fear of the Lord is the fit fountain of holy living. We look in vain for holiness apart from it: none but those who fear the Lord will ever walk in His ways.  </w:t>
      </w:r>
    </w:p>
    <w:p w:rsidR="00AB5D66" w:rsidRPr="00AB5D66" w:rsidRDefault="00AB5D66" w:rsidP="00AB5D66">
      <w:pPr>
        <w:rPr>
          <w:rFonts w:eastAsia="Times New Roman" w:cs="Times New Roman"/>
          <w:b/>
          <w:color w:val="FF0000"/>
          <w:sz w:val="32"/>
          <w:szCs w:val="32"/>
        </w:rPr>
      </w:pPr>
      <w:r w:rsidRPr="00AB5D66">
        <w:rPr>
          <w:rFonts w:eastAsia="Times New Roman" w:cs="Times New Roman"/>
          <w:b/>
          <w:color w:val="FF0000"/>
          <w:sz w:val="32"/>
          <w:szCs w:val="32"/>
        </w:rPr>
        <w:t>Psalm 145:19</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“He will fulfill the desire of those who fear Him;</w:t>
      </w:r>
    </w:p>
    <w:p w:rsidR="00AB5D66" w:rsidRPr="00AB5D66" w:rsidRDefault="00AB5D66" w:rsidP="00AB5D66">
      <w:pPr>
        <w:rPr>
          <w:rFonts w:eastAsia="Times New Roman" w:cs="Times New Roman"/>
          <w:b/>
          <w:i/>
          <w:color w:val="538135" w:themeColor="accent6" w:themeShade="BF"/>
          <w:sz w:val="32"/>
          <w:szCs w:val="32"/>
        </w:rPr>
      </w:pPr>
      <w:r w:rsidRPr="00AB5D66">
        <w:rPr>
          <w:rFonts w:eastAsia="Times New Roman" w:cs="Times New Roman"/>
          <w:b/>
          <w:i/>
          <w:color w:val="538135" w:themeColor="accent6" w:themeShade="BF"/>
          <w:sz w:val="32"/>
          <w:szCs w:val="32"/>
        </w:rPr>
        <w:t>He also will hear their cry and save them.”</w:t>
      </w:r>
    </w:p>
    <w:p w:rsidR="00AB5D66" w:rsidRPr="00AB5D66" w:rsidRDefault="00AB5D66" w:rsidP="00AB5D66">
      <w:pPr>
        <w:rPr>
          <w:rFonts w:eastAsia="Times New Roman" w:cs="Times New Roman"/>
          <w:sz w:val="32"/>
          <w:szCs w:val="32"/>
        </w:rPr>
      </w:pPr>
      <w:r w:rsidRPr="00AB5D66">
        <w:rPr>
          <w:rFonts w:eastAsia="Times New Roman" w:cs="Times New Roman"/>
          <w:b/>
          <w:sz w:val="32"/>
          <w:szCs w:val="32"/>
        </w:rPr>
        <w:t>NOTE:</w:t>
      </w:r>
      <w:r w:rsidRPr="00AB5D66">
        <w:rPr>
          <w:rFonts w:eastAsia="Times New Roman" w:cs="Times New Roman"/>
          <w:sz w:val="32"/>
          <w:szCs w:val="32"/>
        </w:rPr>
        <w:t xml:space="preserve"> The life of David left songs (Psalms) that will touch every area of the child of God’s life. Every situation we deal with in life you can find in the songs of David. Some experience God brought into his life to write songs about for you and me. </w:t>
      </w:r>
    </w:p>
    <w:p w:rsidR="00AB5D66" w:rsidRPr="00AB5D66" w:rsidRDefault="00AB5D66" w:rsidP="00AB5D66">
      <w:pPr>
        <w:rPr>
          <w:rFonts w:eastAsia="Times New Roman" w:cs="Times New Roman"/>
          <w:sz w:val="32"/>
          <w:szCs w:val="32"/>
        </w:rPr>
      </w:pPr>
      <w:r w:rsidRPr="00AB5D66">
        <w:rPr>
          <w:rFonts w:eastAsia="Times New Roman" w:cs="Times New Roman"/>
          <w:b/>
          <w:color w:val="2F5496" w:themeColor="accent5" w:themeShade="BF"/>
          <w:sz w:val="32"/>
          <w:szCs w:val="32"/>
        </w:rPr>
        <w:t>BLESSING:</w:t>
      </w:r>
      <w:r w:rsidRPr="00AB5D66">
        <w:rPr>
          <w:rFonts w:eastAsia="Times New Roman" w:cs="Times New Roman"/>
          <w:sz w:val="32"/>
          <w:szCs w:val="32"/>
        </w:rPr>
        <w:t xml:space="preserve"> To those who fear the Lord, you will have the answer to your prayers and to life’s questions.</w:t>
      </w:r>
    </w:p>
    <w:p w:rsidR="00AB5D66" w:rsidRPr="00AB5D66" w:rsidRDefault="00AB5D66" w:rsidP="00AB5D66">
      <w:pPr>
        <w:rPr>
          <w:rFonts w:eastAsia="Times New Roman" w:cs="Times New Roman"/>
          <w:sz w:val="32"/>
          <w:szCs w:val="32"/>
        </w:rPr>
      </w:pPr>
      <w:r w:rsidRPr="00AB5D66">
        <w:rPr>
          <w:rFonts w:eastAsia="Times New Roman" w:cs="Times New Roman"/>
          <w:sz w:val="32"/>
          <w:szCs w:val="32"/>
        </w:rPr>
        <w:t xml:space="preserve"> </w:t>
      </w:r>
    </w:p>
    <w:p w:rsidR="00D07658" w:rsidRDefault="00D07658"/>
    <w:sectPr w:rsidR="00D07658" w:rsidSect="0070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5C0"/>
    <w:multiLevelType w:val="hybridMultilevel"/>
    <w:tmpl w:val="781433D8"/>
    <w:lvl w:ilvl="0" w:tplc="4CFE0864">
      <w:start w:val="1"/>
      <w:numFmt w:val="decimal"/>
      <w:lvlText w:val="%1."/>
      <w:lvlJc w:val="left"/>
      <w:pPr>
        <w:ind w:left="990" w:hanging="360"/>
      </w:pPr>
      <w:rPr>
        <w:rFonts w:cs="Times New Roman" w:hint="default"/>
        <w:color w:val="A8D08D" w:themeColor="accent6" w:themeTint="99"/>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 w15:restartNumberingAfterBreak="0">
    <w:nsid w:val="61971A25"/>
    <w:multiLevelType w:val="hybridMultilevel"/>
    <w:tmpl w:val="113A45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BD75EB8"/>
    <w:multiLevelType w:val="hybridMultilevel"/>
    <w:tmpl w:val="9AF417E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7FC51E5"/>
    <w:multiLevelType w:val="hybridMultilevel"/>
    <w:tmpl w:val="ED8CD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66"/>
    <w:rsid w:val="00266611"/>
    <w:rsid w:val="003724A4"/>
    <w:rsid w:val="00AB5D66"/>
    <w:rsid w:val="00D0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BA2D"/>
  <w15:chartTrackingRefBased/>
  <w15:docId w15:val="{7B666C00-3E92-4CC7-B825-FB66E065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D66"/>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2</cp:revision>
  <dcterms:created xsi:type="dcterms:W3CDTF">2016-07-27T13:57:00Z</dcterms:created>
  <dcterms:modified xsi:type="dcterms:W3CDTF">2016-07-27T13:57:00Z</dcterms:modified>
</cp:coreProperties>
</file>