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5942" w14:textId="77777777" w:rsidR="00252E6B" w:rsidRDefault="00252E6B">
      <w:pPr>
        <w:rPr>
          <w:sz w:val="28"/>
          <w:szCs w:val="28"/>
        </w:rPr>
      </w:pPr>
    </w:p>
    <w:p w14:paraId="4A3311BB" w14:textId="7F53C995" w:rsidR="00A70877" w:rsidRPr="004B500F" w:rsidRDefault="004B500F">
      <w:pPr>
        <w:rPr>
          <w:sz w:val="28"/>
          <w:szCs w:val="28"/>
        </w:rPr>
      </w:pPr>
      <w:r w:rsidRPr="004B500F">
        <w:rPr>
          <w:sz w:val="28"/>
          <w:szCs w:val="28"/>
        </w:rPr>
        <w:t>COMMUNION</w:t>
      </w:r>
    </w:p>
    <w:p w14:paraId="688B2745" w14:textId="56F2C85D" w:rsidR="004B500F" w:rsidRDefault="004B500F">
      <w:pPr>
        <w:rPr>
          <w:sz w:val="28"/>
          <w:szCs w:val="28"/>
        </w:rPr>
      </w:pPr>
      <w:r w:rsidRPr="004B500F">
        <w:rPr>
          <w:sz w:val="28"/>
          <w:szCs w:val="28"/>
        </w:rPr>
        <w:t>9-6-20</w:t>
      </w:r>
    </w:p>
    <w:p w14:paraId="3AFD8050" w14:textId="2A303F73" w:rsidR="004B500F" w:rsidRDefault="004B500F">
      <w:pPr>
        <w:rPr>
          <w:sz w:val="28"/>
          <w:szCs w:val="28"/>
        </w:rPr>
      </w:pPr>
    </w:p>
    <w:p w14:paraId="17FEF612" w14:textId="5494EA0F" w:rsidR="004B500F" w:rsidRDefault="004B500F">
      <w:pPr>
        <w:rPr>
          <w:sz w:val="28"/>
          <w:szCs w:val="28"/>
        </w:rPr>
      </w:pPr>
      <w:r>
        <w:rPr>
          <w:sz w:val="28"/>
          <w:szCs w:val="28"/>
        </w:rPr>
        <w:t>We are privileged today to come together and observe the Lord’s Supper or Communion. We invite the born-again Christians here today and all those joining us via technology, to participate in this celebration and in remembrance of our Lord Jesus Christ, through communion. This is a sacred practice for the church, but not an empty ritual.</w:t>
      </w:r>
    </w:p>
    <w:p w14:paraId="6FE43403" w14:textId="0F0DDC95" w:rsidR="004B500F" w:rsidRDefault="004B500F">
      <w:pPr>
        <w:rPr>
          <w:sz w:val="28"/>
          <w:szCs w:val="28"/>
        </w:rPr>
      </w:pPr>
      <w:r w:rsidRPr="004B500F">
        <w:rPr>
          <w:sz w:val="28"/>
          <w:szCs w:val="28"/>
          <w:u w:val="single"/>
        </w:rPr>
        <w:t>Reading of the Scriptures from Matthew 26:26-28</w:t>
      </w:r>
    </w:p>
    <w:p w14:paraId="21D40344" w14:textId="19AF4B2F" w:rsidR="004B500F" w:rsidRDefault="004B500F">
      <w:pPr>
        <w:rPr>
          <w:sz w:val="28"/>
          <w:szCs w:val="28"/>
        </w:rPr>
      </w:pPr>
      <w:r>
        <w:rPr>
          <w:sz w:val="28"/>
          <w:szCs w:val="28"/>
        </w:rPr>
        <w:t>Thanks be to God for His word!</w:t>
      </w:r>
    </w:p>
    <w:p w14:paraId="4C29CD65" w14:textId="3D2FAD79" w:rsidR="004B500F" w:rsidRDefault="004B500F">
      <w:pPr>
        <w:rPr>
          <w:sz w:val="28"/>
          <w:szCs w:val="28"/>
        </w:rPr>
      </w:pPr>
      <w:r>
        <w:rPr>
          <w:sz w:val="28"/>
          <w:szCs w:val="28"/>
        </w:rPr>
        <w:t>Our bread today, that is broken, indicates His broken body which was marred and broken for us. The bread is unleavened, signifying there was no evil or sin in the Son of God. (Matthew 13:33)</w:t>
      </w:r>
    </w:p>
    <w:p w14:paraId="691EC369" w14:textId="049995D3" w:rsidR="004B500F" w:rsidRDefault="004B500F">
      <w:pPr>
        <w:rPr>
          <w:sz w:val="28"/>
          <w:szCs w:val="28"/>
        </w:rPr>
      </w:pPr>
      <w:r>
        <w:rPr>
          <w:sz w:val="28"/>
          <w:szCs w:val="28"/>
        </w:rPr>
        <w:t>The drink represents the blood of Jesus. No covenant was made without blood and there can be no remission of sins without it.</w:t>
      </w:r>
    </w:p>
    <w:p w14:paraId="13157215" w14:textId="48AF2AB5" w:rsidR="004B500F" w:rsidRDefault="004B500F">
      <w:pPr>
        <w:rPr>
          <w:sz w:val="28"/>
          <w:szCs w:val="28"/>
        </w:rPr>
      </w:pPr>
      <w:r>
        <w:rPr>
          <w:sz w:val="28"/>
          <w:szCs w:val="28"/>
        </w:rPr>
        <w:t>Comments on words from Lexical Aids to the New Testament</w:t>
      </w:r>
      <w:r w:rsidR="00DC23BD">
        <w:rPr>
          <w:sz w:val="28"/>
          <w:szCs w:val="28"/>
        </w:rPr>
        <w:t xml:space="preserve"> that are expounded on the scriptures from Matthew 26:26-28:</w:t>
      </w:r>
    </w:p>
    <w:p w14:paraId="03063BBF" w14:textId="30C8ECCD" w:rsidR="00DC23BD" w:rsidRDefault="00DC23BD">
      <w:pPr>
        <w:rPr>
          <w:sz w:val="28"/>
          <w:szCs w:val="28"/>
        </w:rPr>
      </w:pPr>
      <w:r w:rsidRPr="00DC23BD">
        <w:rPr>
          <w:sz w:val="28"/>
          <w:szCs w:val="28"/>
          <w:u w:val="single"/>
        </w:rPr>
        <w:t>Bless</w:t>
      </w:r>
      <w:r>
        <w:rPr>
          <w:sz w:val="28"/>
          <w:szCs w:val="28"/>
        </w:rPr>
        <w:t xml:space="preserve"> – to thank or bless or speak well of. When God is said to bless us or speak well of us, He speaks and acts for our good, as He sees what we need most. When we speak well of Him or bless Him, we laud or praise Him because He deserves it.</w:t>
      </w:r>
    </w:p>
    <w:p w14:paraId="3FF630CD" w14:textId="2235E5A6" w:rsidR="00DC23BD" w:rsidRDefault="00DC23BD">
      <w:pPr>
        <w:rPr>
          <w:sz w:val="28"/>
          <w:szCs w:val="28"/>
        </w:rPr>
      </w:pPr>
      <w:r w:rsidRPr="00DC23BD">
        <w:rPr>
          <w:sz w:val="28"/>
          <w:szCs w:val="28"/>
          <w:u w:val="single"/>
        </w:rPr>
        <w:t>Thanks</w:t>
      </w:r>
      <w:r>
        <w:rPr>
          <w:sz w:val="28"/>
          <w:szCs w:val="28"/>
        </w:rPr>
        <w:t xml:space="preserve"> – to be thankful. We are thankful for the gift of salvation through our Lord Jesus Christ. We come to our Father with thanksgiving and praise for His Son and our Savior.</w:t>
      </w:r>
    </w:p>
    <w:p w14:paraId="08B7D678" w14:textId="14A30F94" w:rsidR="00DC23BD" w:rsidRDefault="00DC23BD">
      <w:pPr>
        <w:rPr>
          <w:sz w:val="28"/>
          <w:szCs w:val="28"/>
        </w:rPr>
      </w:pPr>
      <w:r w:rsidRPr="00DC23BD">
        <w:rPr>
          <w:sz w:val="28"/>
          <w:szCs w:val="28"/>
          <w:u w:val="single"/>
        </w:rPr>
        <w:t>Blood</w:t>
      </w:r>
      <w:r>
        <w:rPr>
          <w:sz w:val="28"/>
          <w:szCs w:val="28"/>
        </w:rPr>
        <w:t xml:space="preserve"> – His blood in these Scriptures is used to denote life given up or offered as an atonement for our sins. The blood of Christ pertains to His covenant which would be the blood of His promise.</w:t>
      </w:r>
    </w:p>
    <w:p w14:paraId="7CA9C776" w14:textId="77777777" w:rsidR="00252E6B" w:rsidRDefault="00252E6B">
      <w:pPr>
        <w:rPr>
          <w:sz w:val="28"/>
          <w:szCs w:val="28"/>
          <w:u w:val="single"/>
        </w:rPr>
      </w:pPr>
    </w:p>
    <w:p w14:paraId="325F44BE" w14:textId="77777777" w:rsidR="00252E6B" w:rsidRDefault="00252E6B">
      <w:pPr>
        <w:rPr>
          <w:sz w:val="28"/>
          <w:szCs w:val="28"/>
          <w:u w:val="single"/>
        </w:rPr>
      </w:pPr>
    </w:p>
    <w:p w14:paraId="3A34B442" w14:textId="77777777" w:rsidR="00252E6B" w:rsidRDefault="00252E6B">
      <w:pPr>
        <w:rPr>
          <w:sz w:val="28"/>
          <w:szCs w:val="28"/>
          <w:u w:val="single"/>
        </w:rPr>
      </w:pPr>
    </w:p>
    <w:p w14:paraId="1F0EC4DD" w14:textId="0BDD0C7C" w:rsidR="00DC23BD" w:rsidRDefault="00DC23BD">
      <w:pPr>
        <w:rPr>
          <w:sz w:val="28"/>
          <w:szCs w:val="28"/>
        </w:rPr>
      </w:pPr>
      <w:r w:rsidRPr="00DC23BD">
        <w:rPr>
          <w:sz w:val="28"/>
          <w:szCs w:val="28"/>
          <w:u w:val="single"/>
        </w:rPr>
        <w:t>Covenant</w:t>
      </w:r>
      <w:r>
        <w:rPr>
          <w:sz w:val="28"/>
          <w:szCs w:val="28"/>
        </w:rPr>
        <w:t xml:space="preserve"> – Testament, Covenant. The term “the Covenant of the New Testament” may be understood as personally referring to Christ. We have an everlasting covenant because of Jesus.</w:t>
      </w:r>
    </w:p>
    <w:p w14:paraId="0E5D8580" w14:textId="12F41F32" w:rsidR="00DC23BD" w:rsidRDefault="00DC23BD">
      <w:pPr>
        <w:rPr>
          <w:sz w:val="28"/>
          <w:szCs w:val="28"/>
        </w:rPr>
      </w:pPr>
      <w:r w:rsidRPr="00DC23BD">
        <w:rPr>
          <w:sz w:val="28"/>
          <w:szCs w:val="28"/>
          <w:u w:val="single"/>
        </w:rPr>
        <w:t>Sin</w:t>
      </w:r>
      <w:r>
        <w:rPr>
          <w:sz w:val="28"/>
          <w:szCs w:val="28"/>
        </w:rPr>
        <w:t xml:space="preserve"> – An offense in relation to God with emphasis on guilt. We are grateful for the forgiveness of sin in which our sins have been tossed into the sea of forgetfulness and removed as far as the east is from the west.</w:t>
      </w:r>
    </w:p>
    <w:p w14:paraId="570DC4B9" w14:textId="5A0D3907" w:rsidR="00DC23BD" w:rsidRDefault="00DC23BD">
      <w:pPr>
        <w:rPr>
          <w:sz w:val="28"/>
          <w:szCs w:val="28"/>
        </w:rPr>
      </w:pPr>
      <w:r>
        <w:rPr>
          <w:sz w:val="28"/>
          <w:szCs w:val="28"/>
        </w:rPr>
        <w:t>Partaking of communion and prayers over elements.</w:t>
      </w:r>
    </w:p>
    <w:p w14:paraId="4851BA1A" w14:textId="7297878F" w:rsidR="00DC23BD" w:rsidRDefault="00DC23BD">
      <w:pPr>
        <w:rPr>
          <w:sz w:val="28"/>
          <w:szCs w:val="28"/>
        </w:rPr>
      </w:pPr>
      <w:r>
        <w:rPr>
          <w:sz w:val="28"/>
          <w:szCs w:val="28"/>
        </w:rPr>
        <w:t>Closing with hymn / music.</w:t>
      </w:r>
    </w:p>
    <w:p w14:paraId="2F9111C3" w14:textId="77777777" w:rsidR="00DC23BD" w:rsidRPr="004B500F" w:rsidRDefault="00DC23BD">
      <w:pPr>
        <w:rPr>
          <w:sz w:val="28"/>
          <w:szCs w:val="28"/>
        </w:rPr>
      </w:pPr>
    </w:p>
    <w:sectPr w:rsidR="00DC23BD" w:rsidRPr="004B50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CC85" w14:textId="77777777" w:rsidR="004B500F" w:rsidRDefault="004B500F" w:rsidP="004B500F">
      <w:pPr>
        <w:spacing w:after="0" w:line="240" w:lineRule="auto"/>
      </w:pPr>
      <w:r>
        <w:separator/>
      </w:r>
    </w:p>
  </w:endnote>
  <w:endnote w:type="continuationSeparator" w:id="0">
    <w:p w14:paraId="541464F4" w14:textId="77777777" w:rsidR="004B500F" w:rsidRDefault="004B500F" w:rsidP="004B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9865"/>
      <w:docPartObj>
        <w:docPartGallery w:val="Page Numbers (Bottom of Page)"/>
        <w:docPartUnique/>
      </w:docPartObj>
    </w:sdtPr>
    <w:sdtEndPr>
      <w:rPr>
        <w:noProof/>
      </w:rPr>
    </w:sdtEndPr>
    <w:sdtContent>
      <w:p w14:paraId="02D94D73" w14:textId="0209ACC2" w:rsidR="004B500F" w:rsidRDefault="004B50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1F2A0" w14:textId="77777777" w:rsidR="004B500F" w:rsidRDefault="004B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A07D" w14:textId="77777777" w:rsidR="004B500F" w:rsidRDefault="004B500F" w:rsidP="004B500F">
      <w:pPr>
        <w:spacing w:after="0" w:line="240" w:lineRule="auto"/>
      </w:pPr>
      <w:r>
        <w:separator/>
      </w:r>
    </w:p>
  </w:footnote>
  <w:footnote w:type="continuationSeparator" w:id="0">
    <w:p w14:paraId="4FAEDFE1" w14:textId="77777777" w:rsidR="004B500F" w:rsidRDefault="004B500F" w:rsidP="004B5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0F"/>
    <w:rsid w:val="00252E6B"/>
    <w:rsid w:val="004B500F"/>
    <w:rsid w:val="00A70877"/>
    <w:rsid w:val="00DC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8BE5"/>
  <w15:chartTrackingRefBased/>
  <w15:docId w15:val="{6F5E8734-FDE4-49C1-B6B3-4CFBAEDD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00F"/>
  </w:style>
  <w:style w:type="paragraph" w:styleId="Footer">
    <w:name w:val="footer"/>
    <w:basedOn w:val="Normal"/>
    <w:link w:val="FooterChar"/>
    <w:uiPriority w:val="99"/>
    <w:unhideWhenUsed/>
    <w:rsid w:val="004B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Stanley</dc:creator>
  <cp:keywords/>
  <dc:description/>
  <cp:lastModifiedBy>Christine Stanley</cp:lastModifiedBy>
  <cp:revision>1</cp:revision>
  <cp:lastPrinted>2020-09-25T23:37:00Z</cp:lastPrinted>
  <dcterms:created xsi:type="dcterms:W3CDTF">2020-09-25T23:18:00Z</dcterms:created>
  <dcterms:modified xsi:type="dcterms:W3CDTF">2020-09-25T23:44:00Z</dcterms:modified>
</cp:coreProperties>
</file>